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DF" w:rsidRDefault="00715C19" w:rsidP="00715C19">
      <w:pPr>
        <w:jc w:val="center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Allgemeines Material</w:t>
      </w:r>
    </w:p>
    <w:p w:rsidR="00715C19" w:rsidRDefault="00715C19" w:rsidP="00715C19">
      <w:pPr>
        <w:jc w:val="center"/>
        <w:rPr>
          <w:b w:val="0"/>
          <w:sz w:val="40"/>
          <w:szCs w:val="4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25"/>
        <w:gridCol w:w="6063"/>
        <w:gridCol w:w="3361"/>
      </w:tblGrid>
      <w:tr w:rsidR="00715C19" w:rsidTr="00715C19">
        <w:tc>
          <w:tcPr>
            <w:tcW w:w="1025" w:type="dxa"/>
          </w:tcPr>
          <w:p w:rsidR="00715C19" w:rsidRDefault="00715C19" w:rsidP="00715C1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Anzahl</w:t>
            </w:r>
          </w:p>
        </w:tc>
        <w:tc>
          <w:tcPr>
            <w:tcW w:w="6063" w:type="dxa"/>
          </w:tcPr>
          <w:p w:rsidR="00715C19" w:rsidRDefault="00715C19" w:rsidP="00715C1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Was?</w:t>
            </w:r>
          </w:p>
        </w:tc>
        <w:tc>
          <w:tcPr>
            <w:tcW w:w="3361" w:type="dxa"/>
          </w:tcPr>
          <w:p w:rsidR="00715C19" w:rsidRDefault="00715C19" w:rsidP="00715C1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Bemerkung</w:t>
            </w:r>
          </w:p>
        </w:tc>
      </w:tr>
      <w:tr w:rsidR="00715C19" w:rsidTr="00715C19">
        <w:tc>
          <w:tcPr>
            <w:tcW w:w="1025" w:type="dxa"/>
          </w:tcPr>
          <w:p w:rsidR="00715C19" w:rsidRDefault="00715C19" w:rsidP="00715C1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063" w:type="dxa"/>
          </w:tcPr>
          <w:p w:rsidR="00715C19" w:rsidRDefault="00715C19" w:rsidP="00715C1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grosse Apotheke</w:t>
            </w:r>
          </w:p>
        </w:tc>
        <w:tc>
          <w:tcPr>
            <w:tcW w:w="3361" w:type="dxa"/>
          </w:tcPr>
          <w:p w:rsidR="00715C19" w:rsidRDefault="00715C19" w:rsidP="00715C19">
            <w:pPr>
              <w:rPr>
                <w:b w:val="0"/>
                <w:sz w:val="28"/>
                <w:szCs w:val="28"/>
              </w:rPr>
            </w:pPr>
          </w:p>
        </w:tc>
      </w:tr>
      <w:tr w:rsidR="00715C19" w:rsidTr="00715C19">
        <w:tc>
          <w:tcPr>
            <w:tcW w:w="1025" w:type="dxa"/>
          </w:tcPr>
          <w:p w:rsidR="00715C19" w:rsidRDefault="00715C19" w:rsidP="00715C1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063" w:type="dxa"/>
          </w:tcPr>
          <w:p w:rsidR="00715C19" w:rsidRDefault="00715C19" w:rsidP="00715C1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kleine Apotheke</w:t>
            </w:r>
          </w:p>
        </w:tc>
        <w:tc>
          <w:tcPr>
            <w:tcW w:w="3361" w:type="dxa"/>
          </w:tcPr>
          <w:p w:rsidR="00715C19" w:rsidRDefault="00715C19" w:rsidP="00715C19">
            <w:pPr>
              <w:rPr>
                <w:b w:val="0"/>
                <w:sz w:val="28"/>
                <w:szCs w:val="28"/>
              </w:rPr>
            </w:pPr>
          </w:p>
        </w:tc>
      </w:tr>
      <w:tr w:rsidR="00715C19" w:rsidTr="00715C19">
        <w:tc>
          <w:tcPr>
            <w:tcW w:w="1025" w:type="dxa"/>
          </w:tcPr>
          <w:p w:rsidR="00715C19" w:rsidRDefault="00715C19" w:rsidP="00715C1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6063" w:type="dxa"/>
          </w:tcPr>
          <w:p w:rsidR="00715C19" w:rsidRDefault="00715C19" w:rsidP="00715C1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Tunnelzelte</w:t>
            </w:r>
          </w:p>
        </w:tc>
        <w:tc>
          <w:tcPr>
            <w:tcW w:w="3361" w:type="dxa"/>
          </w:tcPr>
          <w:p w:rsidR="00715C19" w:rsidRDefault="00715C19" w:rsidP="00715C19">
            <w:pPr>
              <w:rPr>
                <w:b w:val="0"/>
                <w:sz w:val="28"/>
                <w:szCs w:val="28"/>
              </w:rPr>
            </w:pPr>
          </w:p>
        </w:tc>
      </w:tr>
      <w:tr w:rsidR="00715C19" w:rsidTr="00715C19">
        <w:tc>
          <w:tcPr>
            <w:tcW w:w="1025" w:type="dxa"/>
          </w:tcPr>
          <w:p w:rsidR="00715C19" w:rsidRDefault="00715C19" w:rsidP="00715C1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6063" w:type="dxa"/>
          </w:tcPr>
          <w:p w:rsidR="00715C19" w:rsidRDefault="00715C19" w:rsidP="00715C1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Klubzelt alt mit Stangen</w:t>
            </w:r>
          </w:p>
        </w:tc>
        <w:tc>
          <w:tcPr>
            <w:tcW w:w="3361" w:type="dxa"/>
          </w:tcPr>
          <w:p w:rsidR="00715C19" w:rsidRDefault="00715C19" w:rsidP="00715C19">
            <w:pPr>
              <w:rPr>
                <w:b w:val="0"/>
                <w:sz w:val="28"/>
                <w:szCs w:val="28"/>
              </w:rPr>
            </w:pPr>
          </w:p>
        </w:tc>
      </w:tr>
      <w:tr w:rsidR="00715C19" w:rsidTr="00715C19">
        <w:tc>
          <w:tcPr>
            <w:tcW w:w="1025" w:type="dxa"/>
          </w:tcPr>
          <w:p w:rsidR="00715C19" w:rsidRDefault="00715C19" w:rsidP="00715C1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063" w:type="dxa"/>
          </w:tcPr>
          <w:p w:rsidR="00715C19" w:rsidRDefault="00715C19" w:rsidP="00715C1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Klubfahnen</w:t>
            </w:r>
          </w:p>
        </w:tc>
        <w:tc>
          <w:tcPr>
            <w:tcW w:w="3361" w:type="dxa"/>
          </w:tcPr>
          <w:p w:rsidR="00715C19" w:rsidRDefault="00303B7B" w:rsidP="00715C1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</w:t>
            </w:r>
            <w:bookmarkStart w:id="0" w:name="_GoBack"/>
            <w:bookmarkEnd w:id="0"/>
            <w:r>
              <w:rPr>
                <w:b w:val="0"/>
                <w:sz w:val="28"/>
                <w:szCs w:val="28"/>
              </w:rPr>
              <w:t>ei Familie Bucher</w:t>
            </w:r>
          </w:p>
        </w:tc>
      </w:tr>
      <w:tr w:rsidR="00715C19" w:rsidTr="00715C19">
        <w:tc>
          <w:tcPr>
            <w:tcW w:w="1025" w:type="dxa"/>
          </w:tcPr>
          <w:p w:rsidR="00715C19" w:rsidRDefault="00715C19" w:rsidP="00715C1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6063" w:type="dxa"/>
          </w:tcPr>
          <w:p w:rsidR="00715C19" w:rsidRDefault="00715C19" w:rsidP="00715C1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Kabelrollen</w:t>
            </w:r>
          </w:p>
          <w:p w:rsidR="00715C19" w:rsidRDefault="00715C19" w:rsidP="00715C1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versch. elektrisches Material: Verlängerungskabel, Stecker</w:t>
            </w:r>
          </w:p>
        </w:tc>
        <w:tc>
          <w:tcPr>
            <w:tcW w:w="3361" w:type="dxa"/>
          </w:tcPr>
          <w:p w:rsidR="00715C19" w:rsidRDefault="00715C19" w:rsidP="00715C19">
            <w:pPr>
              <w:rPr>
                <w:b w:val="0"/>
                <w:sz w:val="28"/>
                <w:szCs w:val="28"/>
              </w:rPr>
            </w:pPr>
          </w:p>
        </w:tc>
      </w:tr>
      <w:tr w:rsidR="00715C19" w:rsidTr="00715C19">
        <w:tc>
          <w:tcPr>
            <w:tcW w:w="1025" w:type="dxa"/>
          </w:tcPr>
          <w:p w:rsidR="00715C19" w:rsidRDefault="00715C19" w:rsidP="00715C1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5 </w:t>
            </w:r>
          </w:p>
        </w:tc>
        <w:tc>
          <w:tcPr>
            <w:tcW w:w="6063" w:type="dxa"/>
          </w:tcPr>
          <w:p w:rsidR="00715C19" w:rsidRDefault="00715C19" w:rsidP="00715C1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Kassen</w:t>
            </w:r>
          </w:p>
        </w:tc>
        <w:tc>
          <w:tcPr>
            <w:tcW w:w="3361" w:type="dxa"/>
          </w:tcPr>
          <w:p w:rsidR="00715C19" w:rsidRDefault="00715C19" w:rsidP="00715C19">
            <w:pPr>
              <w:rPr>
                <w:b w:val="0"/>
                <w:sz w:val="28"/>
                <w:szCs w:val="28"/>
              </w:rPr>
            </w:pPr>
          </w:p>
        </w:tc>
      </w:tr>
      <w:tr w:rsidR="00715C19" w:rsidTr="00715C19">
        <w:tc>
          <w:tcPr>
            <w:tcW w:w="1025" w:type="dxa"/>
          </w:tcPr>
          <w:p w:rsidR="00715C19" w:rsidRDefault="00715C19" w:rsidP="00715C1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6063" w:type="dxa"/>
          </w:tcPr>
          <w:p w:rsidR="00715C19" w:rsidRDefault="00715C19" w:rsidP="00715C1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Campingtische</w:t>
            </w:r>
          </w:p>
        </w:tc>
        <w:tc>
          <w:tcPr>
            <w:tcW w:w="3361" w:type="dxa"/>
          </w:tcPr>
          <w:p w:rsidR="00715C19" w:rsidRDefault="00715C19" w:rsidP="00715C19">
            <w:pPr>
              <w:rPr>
                <w:b w:val="0"/>
                <w:sz w:val="28"/>
                <w:szCs w:val="28"/>
              </w:rPr>
            </w:pPr>
          </w:p>
        </w:tc>
      </w:tr>
      <w:tr w:rsidR="00715C19" w:rsidTr="00715C19">
        <w:tc>
          <w:tcPr>
            <w:tcW w:w="1025" w:type="dxa"/>
          </w:tcPr>
          <w:p w:rsidR="00715C19" w:rsidRDefault="00715C19" w:rsidP="00715C19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6063" w:type="dxa"/>
          </w:tcPr>
          <w:p w:rsidR="00715C19" w:rsidRDefault="00715C19" w:rsidP="00715C1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Stühle</w:t>
            </w:r>
          </w:p>
        </w:tc>
        <w:tc>
          <w:tcPr>
            <w:tcW w:w="3361" w:type="dxa"/>
          </w:tcPr>
          <w:p w:rsidR="00715C19" w:rsidRDefault="00715C19" w:rsidP="00715C19">
            <w:pPr>
              <w:rPr>
                <w:b w:val="0"/>
                <w:sz w:val="28"/>
                <w:szCs w:val="28"/>
              </w:rPr>
            </w:pPr>
          </w:p>
        </w:tc>
      </w:tr>
      <w:tr w:rsidR="00715C19" w:rsidTr="00715C19">
        <w:tc>
          <w:tcPr>
            <w:tcW w:w="1025" w:type="dxa"/>
          </w:tcPr>
          <w:p w:rsidR="00715C19" w:rsidRDefault="00715C19" w:rsidP="00715C19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063" w:type="dxa"/>
          </w:tcPr>
          <w:p w:rsidR="00715C19" w:rsidRDefault="00281875" w:rsidP="00715C1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Seile</w:t>
            </w:r>
          </w:p>
        </w:tc>
        <w:tc>
          <w:tcPr>
            <w:tcW w:w="3361" w:type="dxa"/>
          </w:tcPr>
          <w:p w:rsidR="00715C19" w:rsidRDefault="00715C19" w:rsidP="00715C19">
            <w:pPr>
              <w:rPr>
                <w:b w:val="0"/>
                <w:sz w:val="28"/>
                <w:szCs w:val="28"/>
              </w:rPr>
            </w:pPr>
          </w:p>
        </w:tc>
      </w:tr>
      <w:tr w:rsidR="00715C19" w:rsidTr="00715C19">
        <w:tc>
          <w:tcPr>
            <w:tcW w:w="1025" w:type="dxa"/>
          </w:tcPr>
          <w:p w:rsidR="00715C19" w:rsidRDefault="00715C19" w:rsidP="00715C19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063" w:type="dxa"/>
          </w:tcPr>
          <w:p w:rsidR="00715C19" w:rsidRDefault="00281875" w:rsidP="00715C1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Plastik</w:t>
            </w:r>
          </w:p>
        </w:tc>
        <w:tc>
          <w:tcPr>
            <w:tcW w:w="3361" w:type="dxa"/>
          </w:tcPr>
          <w:p w:rsidR="00715C19" w:rsidRDefault="00715C19" w:rsidP="00715C19">
            <w:pPr>
              <w:rPr>
                <w:b w:val="0"/>
                <w:sz w:val="28"/>
                <w:szCs w:val="28"/>
              </w:rPr>
            </w:pPr>
          </w:p>
        </w:tc>
      </w:tr>
      <w:tr w:rsidR="00715C19" w:rsidTr="00715C19">
        <w:tc>
          <w:tcPr>
            <w:tcW w:w="1025" w:type="dxa"/>
          </w:tcPr>
          <w:p w:rsidR="00715C19" w:rsidRDefault="00715C19" w:rsidP="00715C19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063" w:type="dxa"/>
          </w:tcPr>
          <w:p w:rsidR="00715C19" w:rsidRDefault="00EC56C3" w:rsidP="00715C1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Diverses Verbrauchsmaterial: Klebband, Klebstreifen, Bleistift, Kugelschreiber, Filzstifte, </w:t>
            </w:r>
          </w:p>
          <w:p w:rsidR="00EC56C3" w:rsidRDefault="00EC56C3" w:rsidP="00715C1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Notizblöcke, Schnüre.  An Lager als Reserve.</w:t>
            </w:r>
          </w:p>
        </w:tc>
        <w:tc>
          <w:tcPr>
            <w:tcW w:w="3361" w:type="dxa"/>
          </w:tcPr>
          <w:p w:rsidR="00715C19" w:rsidRDefault="00EC56C3" w:rsidP="00715C1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wird laufend ersetzt.</w:t>
            </w:r>
          </w:p>
        </w:tc>
      </w:tr>
    </w:tbl>
    <w:p w:rsidR="00715C19" w:rsidRDefault="00715C19" w:rsidP="00715C19">
      <w:pPr>
        <w:rPr>
          <w:b w:val="0"/>
          <w:sz w:val="28"/>
          <w:szCs w:val="28"/>
        </w:rPr>
      </w:pPr>
    </w:p>
    <w:p w:rsidR="00715C19" w:rsidRDefault="00715C19" w:rsidP="00715C19">
      <w:pPr>
        <w:rPr>
          <w:b w:val="0"/>
          <w:sz w:val="28"/>
          <w:szCs w:val="28"/>
        </w:rPr>
      </w:pPr>
    </w:p>
    <w:p w:rsidR="00715C19" w:rsidRDefault="00715C19" w:rsidP="00715C19">
      <w:pPr>
        <w:rPr>
          <w:b w:val="0"/>
          <w:sz w:val="28"/>
          <w:szCs w:val="28"/>
        </w:rPr>
      </w:pPr>
    </w:p>
    <w:p w:rsidR="00281875" w:rsidRDefault="00281875" w:rsidP="00715C19">
      <w:pPr>
        <w:rPr>
          <w:b w:val="0"/>
          <w:sz w:val="28"/>
          <w:szCs w:val="28"/>
        </w:rPr>
      </w:pPr>
    </w:p>
    <w:p w:rsidR="00281875" w:rsidRDefault="00281875" w:rsidP="00715C19">
      <w:pPr>
        <w:rPr>
          <w:b w:val="0"/>
          <w:sz w:val="28"/>
          <w:szCs w:val="28"/>
        </w:rPr>
      </w:pPr>
    </w:p>
    <w:p w:rsidR="00281875" w:rsidRDefault="00281875" w:rsidP="00715C19">
      <w:pPr>
        <w:rPr>
          <w:b w:val="0"/>
          <w:sz w:val="28"/>
          <w:szCs w:val="28"/>
        </w:rPr>
      </w:pPr>
    </w:p>
    <w:p w:rsidR="00281875" w:rsidRDefault="00281875" w:rsidP="00715C19">
      <w:pPr>
        <w:rPr>
          <w:b w:val="0"/>
          <w:sz w:val="28"/>
          <w:szCs w:val="28"/>
        </w:rPr>
      </w:pPr>
    </w:p>
    <w:p w:rsidR="00281875" w:rsidRDefault="00281875" w:rsidP="00715C19">
      <w:pPr>
        <w:rPr>
          <w:b w:val="0"/>
          <w:sz w:val="28"/>
          <w:szCs w:val="28"/>
        </w:rPr>
      </w:pPr>
    </w:p>
    <w:p w:rsidR="00281875" w:rsidRDefault="00281875" w:rsidP="00715C19">
      <w:pPr>
        <w:rPr>
          <w:b w:val="0"/>
          <w:sz w:val="28"/>
          <w:szCs w:val="28"/>
        </w:rPr>
      </w:pPr>
    </w:p>
    <w:p w:rsidR="00281875" w:rsidRDefault="00281875" w:rsidP="00715C19">
      <w:pPr>
        <w:rPr>
          <w:b w:val="0"/>
          <w:sz w:val="28"/>
          <w:szCs w:val="28"/>
        </w:rPr>
      </w:pPr>
    </w:p>
    <w:p w:rsidR="00281875" w:rsidRDefault="00281875" w:rsidP="00715C19">
      <w:pPr>
        <w:rPr>
          <w:b w:val="0"/>
          <w:sz w:val="28"/>
          <w:szCs w:val="28"/>
        </w:rPr>
      </w:pPr>
    </w:p>
    <w:p w:rsidR="00281875" w:rsidRDefault="00281875" w:rsidP="00715C19">
      <w:pPr>
        <w:rPr>
          <w:b w:val="0"/>
          <w:sz w:val="28"/>
          <w:szCs w:val="28"/>
        </w:rPr>
      </w:pPr>
    </w:p>
    <w:p w:rsidR="00281875" w:rsidRDefault="00281875" w:rsidP="00715C19">
      <w:pPr>
        <w:rPr>
          <w:b w:val="0"/>
          <w:sz w:val="28"/>
          <w:szCs w:val="28"/>
        </w:rPr>
      </w:pPr>
    </w:p>
    <w:p w:rsidR="00281875" w:rsidRDefault="00281875" w:rsidP="00715C19">
      <w:pPr>
        <w:rPr>
          <w:b w:val="0"/>
          <w:sz w:val="28"/>
          <w:szCs w:val="28"/>
        </w:rPr>
      </w:pPr>
    </w:p>
    <w:p w:rsidR="00281875" w:rsidRDefault="00281875" w:rsidP="00715C1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Materiallager OLV Hindelbank: Brüggackerstrasse 34A, 3303 Jegenstorf</w:t>
      </w:r>
    </w:p>
    <w:p w:rsidR="00281875" w:rsidRDefault="00281875" w:rsidP="00715C19">
      <w:pPr>
        <w:rPr>
          <w:b w:val="0"/>
          <w:sz w:val="28"/>
          <w:szCs w:val="28"/>
        </w:rPr>
      </w:pPr>
    </w:p>
    <w:p w:rsidR="00281875" w:rsidRDefault="00281875" w:rsidP="00715C19">
      <w:pPr>
        <w:rPr>
          <w:b w:val="0"/>
          <w:sz w:val="28"/>
          <w:szCs w:val="28"/>
        </w:rPr>
      </w:pPr>
    </w:p>
    <w:p w:rsidR="00281875" w:rsidRDefault="00281875" w:rsidP="00715C19">
      <w:pPr>
        <w:rPr>
          <w:b w:val="0"/>
          <w:sz w:val="28"/>
          <w:szCs w:val="28"/>
        </w:rPr>
      </w:pPr>
    </w:p>
    <w:p w:rsidR="00281875" w:rsidRDefault="00281875" w:rsidP="00715C19">
      <w:pPr>
        <w:rPr>
          <w:b w:val="0"/>
          <w:sz w:val="28"/>
          <w:szCs w:val="28"/>
        </w:rPr>
      </w:pPr>
    </w:p>
    <w:p w:rsidR="00281875" w:rsidRDefault="00281875" w:rsidP="00715C19">
      <w:pPr>
        <w:rPr>
          <w:b w:val="0"/>
          <w:sz w:val="28"/>
          <w:szCs w:val="28"/>
        </w:rPr>
      </w:pPr>
    </w:p>
    <w:p w:rsidR="00281875" w:rsidRDefault="00281875" w:rsidP="00715C19">
      <w:pPr>
        <w:rPr>
          <w:b w:val="0"/>
          <w:sz w:val="28"/>
          <w:szCs w:val="28"/>
        </w:rPr>
      </w:pPr>
    </w:p>
    <w:p w:rsidR="00281875" w:rsidRDefault="00281875" w:rsidP="00715C19">
      <w:pPr>
        <w:rPr>
          <w:b w:val="0"/>
          <w:sz w:val="28"/>
          <w:szCs w:val="28"/>
        </w:rPr>
      </w:pPr>
    </w:p>
    <w:p w:rsidR="00281875" w:rsidRDefault="00281875" w:rsidP="00715C19">
      <w:pPr>
        <w:rPr>
          <w:b w:val="0"/>
          <w:sz w:val="28"/>
          <w:szCs w:val="28"/>
        </w:rPr>
      </w:pPr>
    </w:p>
    <w:p w:rsidR="00281875" w:rsidRDefault="00281875" w:rsidP="00715C19">
      <w:pPr>
        <w:rPr>
          <w:b w:val="0"/>
          <w:sz w:val="28"/>
          <w:szCs w:val="28"/>
        </w:rPr>
      </w:pPr>
    </w:p>
    <w:p w:rsidR="00281875" w:rsidRDefault="00281875" w:rsidP="00715C19">
      <w:pPr>
        <w:rPr>
          <w:b w:val="0"/>
          <w:sz w:val="28"/>
          <w:szCs w:val="28"/>
        </w:rPr>
      </w:pPr>
    </w:p>
    <w:p w:rsidR="00281875" w:rsidRDefault="00281875" w:rsidP="00715C19">
      <w:pPr>
        <w:rPr>
          <w:b w:val="0"/>
          <w:sz w:val="28"/>
          <w:szCs w:val="28"/>
        </w:rPr>
      </w:pPr>
    </w:p>
    <w:p w:rsidR="00281875" w:rsidRPr="00715C19" w:rsidRDefault="00281875" w:rsidP="00715C19">
      <w:pPr>
        <w:rPr>
          <w:b w:val="0"/>
          <w:sz w:val="28"/>
          <w:szCs w:val="28"/>
        </w:rPr>
      </w:pPr>
    </w:p>
    <w:sectPr w:rsidR="00281875" w:rsidRPr="00715C19" w:rsidSect="00715C19">
      <w:pgSz w:w="11906" w:h="16838"/>
      <w:pgMar w:top="720" w:right="720" w:bottom="720" w:left="720" w:header="720" w:footer="1134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E84" w:rsidRDefault="00D84E84">
      <w:pPr>
        <w:spacing w:line="240" w:lineRule="auto"/>
      </w:pPr>
      <w:r>
        <w:separator/>
      </w:r>
    </w:p>
  </w:endnote>
  <w:endnote w:type="continuationSeparator" w:id="0">
    <w:p w:rsidR="00D84E84" w:rsidRDefault="00D84E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E84" w:rsidRDefault="00D84E84">
      <w:pPr>
        <w:spacing w:line="240" w:lineRule="auto"/>
      </w:pPr>
      <w:r>
        <w:separator/>
      </w:r>
    </w:p>
  </w:footnote>
  <w:footnote w:type="continuationSeparator" w:id="0">
    <w:p w:rsidR="00D84E84" w:rsidRDefault="00D84E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5D24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148DD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EDC8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A7E08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DA405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241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81875"/>
    <w:rsid w:val="000544F6"/>
    <w:rsid w:val="000F3BB3"/>
    <w:rsid w:val="001629F4"/>
    <w:rsid w:val="00210547"/>
    <w:rsid w:val="00257E3B"/>
    <w:rsid w:val="00281875"/>
    <w:rsid w:val="00303B7B"/>
    <w:rsid w:val="004002B5"/>
    <w:rsid w:val="0040079B"/>
    <w:rsid w:val="00401740"/>
    <w:rsid w:val="00525036"/>
    <w:rsid w:val="00545B0C"/>
    <w:rsid w:val="00666BDC"/>
    <w:rsid w:val="00715C19"/>
    <w:rsid w:val="007E41A4"/>
    <w:rsid w:val="008A4FDF"/>
    <w:rsid w:val="00900E39"/>
    <w:rsid w:val="00A22BE6"/>
    <w:rsid w:val="00A86874"/>
    <w:rsid w:val="00A955CD"/>
    <w:rsid w:val="00AB1732"/>
    <w:rsid w:val="00B60110"/>
    <w:rsid w:val="00C1458E"/>
    <w:rsid w:val="00C245CF"/>
    <w:rsid w:val="00C9656C"/>
    <w:rsid w:val="00CB0BF3"/>
    <w:rsid w:val="00D84E84"/>
    <w:rsid w:val="00E06D46"/>
    <w:rsid w:val="00EC56C3"/>
    <w:rsid w:val="00EC72D5"/>
    <w:rsid w:val="00F10722"/>
    <w:rsid w:val="00F6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6DA82D"/>
  <w15:docId w15:val="{750CD5B5-D368-47F8-AC39-FFD48001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24"/>
        <w:szCs w:val="24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C1458E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B1732"/>
    <w:pPr>
      <w:keepNext/>
      <w:spacing w:line="240" w:lineRule="auto"/>
      <w:outlineLvl w:val="0"/>
    </w:pPr>
    <w:rPr>
      <w:bCs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9"/>
    <w:qFormat/>
    <w:rsid w:val="00AB1732"/>
    <w:pPr>
      <w:spacing w:line="240" w:lineRule="atLeast"/>
      <w:outlineLvl w:val="1"/>
    </w:pPr>
    <w:rPr>
      <w:sz w:val="28"/>
      <w:szCs w:val="28"/>
    </w:rPr>
  </w:style>
  <w:style w:type="paragraph" w:styleId="berschrift3">
    <w:name w:val="heading 3"/>
    <w:basedOn w:val="berschrift1"/>
    <w:next w:val="Standard"/>
    <w:link w:val="berschrift3Zchn"/>
    <w:uiPriority w:val="99"/>
    <w:qFormat/>
    <w:rsid w:val="00AB1732"/>
    <w:pPr>
      <w:spacing w:line="240" w:lineRule="atLeast"/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B173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B17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B173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Typewriter">
    <w:name w:val="Typewriter"/>
    <w:basedOn w:val="Standard"/>
    <w:uiPriority w:val="99"/>
    <w:rsid w:val="00AB1732"/>
    <w:pPr>
      <w:keepNext/>
    </w:pPr>
    <w:rPr>
      <w:rFonts w:ascii="Courier New" w:hAnsi="Courier New" w:cs="Courier New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AB1732"/>
    <w:pPr>
      <w:tabs>
        <w:tab w:val="center" w:pos="4819"/>
        <w:tab w:val="right" w:pos="9638"/>
      </w:tabs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B1732"/>
    <w:rPr>
      <w:rFonts w:ascii="Times New Roman" w:hAnsi="Times New Roman" w:cs="Times New Roman"/>
      <w:sz w:val="24"/>
      <w:szCs w:val="24"/>
    </w:rPr>
  </w:style>
  <w:style w:type="character" w:customStyle="1" w:styleId="Endnotenzeichen1">
    <w:name w:val="Endnotenzeichen1"/>
    <w:uiPriority w:val="99"/>
    <w:rsid w:val="00AB1732"/>
    <w:rPr>
      <w:position w:val="6"/>
    </w:rPr>
  </w:style>
  <w:style w:type="paragraph" w:styleId="Kopfzeile">
    <w:name w:val="header"/>
    <w:basedOn w:val="Standard"/>
    <w:link w:val="KopfzeileZchn"/>
    <w:uiPriority w:val="99"/>
    <w:unhideWhenUsed/>
    <w:rsid w:val="00C1458E"/>
    <w:pPr>
      <w:tabs>
        <w:tab w:val="center" w:pos="4820"/>
        <w:tab w:val="right" w:pos="9639"/>
      </w:tabs>
    </w:pPr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C1458E"/>
    <w:rPr>
      <w:rFonts w:ascii="Times New Roman" w:hAnsi="Times New Roman" w:cs="Times New Roman"/>
      <w:sz w:val="16"/>
      <w:szCs w:val="16"/>
    </w:rPr>
  </w:style>
  <w:style w:type="table" w:styleId="Tabellenraster">
    <w:name w:val="Table Grid"/>
    <w:basedOn w:val="NormaleTabelle"/>
    <w:uiPriority w:val="59"/>
    <w:rsid w:val="0071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 Kopie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rero</cp:lastModifiedBy>
  <cp:revision>4</cp:revision>
  <dcterms:created xsi:type="dcterms:W3CDTF">2017-01-17T10:30:00Z</dcterms:created>
  <dcterms:modified xsi:type="dcterms:W3CDTF">2017-06-02T18:11:00Z</dcterms:modified>
</cp:coreProperties>
</file>